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BC4BD" w14:textId="77777777" w:rsidR="00AD786D" w:rsidRDefault="00ED6091" w:rsidP="00ED6091">
      <w:pPr>
        <w:jc w:val="center"/>
      </w:pPr>
      <w:r>
        <w:t>IFC Meeting Minutes</w:t>
      </w:r>
    </w:p>
    <w:p w14:paraId="14B75902" w14:textId="77777777" w:rsidR="00ED6091" w:rsidRDefault="00ED6091" w:rsidP="00ED6091">
      <w:pPr>
        <w:jc w:val="center"/>
      </w:pPr>
      <w:r>
        <w:t>5/22/20</w:t>
      </w:r>
    </w:p>
    <w:p w14:paraId="58DE6D1A" w14:textId="77777777" w:rsidR="00ED6091" w:rsidRDefault="00ED6091" w:rsidP="00ED6091">
      <w:pPr>
        <w:pStyle w:val="ListParagraph"/>
        <w:numPr>
          <w:ilvl w:val="0"/>
          <w:numId w:val="1"/>
        </w:numPr>
      </w:pPr>
      <w:r>
        <w:t>Policy and procedures for promotion and tenure</w:t>
      </w:r>
      <w:r w:rsidR="00AB7266">
        <w:t xml:space="preserve"> (CRR revision)</w:t>
      </w:r>
    </w:p>
    <w:p w14:paraId="680C744E" w14:textId="681A9E9E" w:rsidR="005B2BC5" w:rsidRDefault="005B3D00" w:rsidP="00ED6091">
      <w:pPr>
        <w:pStyle w:val="ListParagraph"/>
        <w:numPr>
          <w:ilvl w:val="1"/>
          <w:numId w:val="1"/>
        </w:numPr>
      </w:pPr>
      <w:r>
        <w:t xml:space="preserve">Discussed changes needed – </w:t>
      </w:r>
      <w:r w:rsidRPr="005B3D00">
        <w:rPr>
          <w:b/>
        </w:rPr>
        <w:t>make changes and email IFC the updated version for feedback and then take to U</w:t>
      </w:r>
      <w:r w:rsidR="001C470D">
        <w:rPr>
          <w:b/>
        </w:rPr>
        <w:t>niversity of Missouri Academic Officers (U</w:t>
      </w:r>
      <w:r w:rsidRPr="005B3D00">
        <w:rPr>
          <w:b/>
        </w:rPr>
        <w:t>MAO</w:t>
      </w:r>
      <w:r w:rsidR="001C470D">
        <w:rPr>
          <w:b/>
        </w:rPr>
        <w:t>)</w:t>
      </w:r>
      <w:r w:rsidRPr="005B3D00">
        <w:rPr>
          <w:b/>
        </w:rPr>
        <w:t xml:space="preserve"> for review</w:t>
      </w:r>
    </w:p>
    <w:p w14:paraId="40D6C9D3" w14:textId="77777777" w:rsidR="00ED6091" w:rsidRDefault="00ED6091" w:rsidP="00ED6091">
      <w:pPr>
        <w:pStyle w:val="ListParagraph"/>
        <w:numPr>
          <w:ilvl w:val="0"/>
          <w:numId w:val="1"/>
        </w:numPr>
      </w:pPr>
      <w:r>
        <w:t xml:space="preserve">Discussion with President Choi </w:t>
      </w:r>
    </w:p>
    <w:p w14:paraId="0B09764D" w14:textId="17A47807" w:rsidR="00ED6091" w:rsidRDefault="00AB7266" w:rsidP="00ED6091">
      <w:pPr>
        <w:pStyle w:val="ListParagraph"/>
        <w:numPr>
          <w:ilvl w:val="1"/>
          <w:numId w:val="1"/>
        </w:numPr>
      </w:pPr>
      <w:r>
        <w:t>COVID Response</w:t>
      </w:r>
    </w:p>
    <w:p w14:paraId="050C28DD" w14:textId="77777777" w:rsidR="001B1591" w:rsidRDefault="001B1591" w:rsidP="001B1591">
      <w:pPr>
        <w:pStyle w:val="ListParagraph"/>
        <w:numPr>
          <w:ilvl w:val="2"/>
          <w:numId w:val="1"/>
        </w:numPr>
      </w:pPr>
      <w:r>
        <w:t xml:space="preserve">Taking week by week as far as local </w:t>
      </w:r>
      <w:r w:rsidR="00AB7266">
        <w:t xml:space="preserve">public health </w:t>
      </w:r>
      <w:r>
        <w:t>guidelines</w:t>
      </w:r>
    </w:p>
    <w:p w14:paraId="3E88654D" w14:textId="77777777" w:rsidR="001B1591" w:rsidRDefault="001B1591" w:rsidP="001B1591">
      <w:pPr>
        <w:pStyle w:val="ListParagraph"/>
        <w:numPr>
          <w:ilvl w:val="2"/>
          <w:numId w:val="1"/>
        </w:numPr>
      </w:pPr>
      <w:r>
        <w:t xml:space="preserve">Columbia easing the regulations so they will allow 50% of occupants to come back to restaurants </w:t>
      </w:r>
    </w:p>
    <w:p w14:paraId="11A30B99" w14:textId="02B8D647" w:rsidR="00BB7163" w:rsidRDefault="00BB7163" w:rsidP="001B1591">
      <w:pPr>
        <w:pStyle w:val="ListParagraph"/>
        <w:numPr>
          <w:ilvl w:val="2"/>
          <w:numId w:val="1"/>
        </w:numPr>
      </w:pPr>
      <w:r>
        <w:t>SEC lifting restrictions for student athletes to practice on June 8</w:t>
      </w:r>
      <w:r w:rsidRPr="00BB7163">
        <w:rPr>
          <w:vertAlign w:val="superscript"/>
        </w:rPr>
        <w:t>th</w:t>
      </w:r>
      <w:r>
        <w:t xml:space="preserve"> </w:t>
      </w:r>
    </w:p>
    <w:p w14:paraId="3700B124" w14:textId="77777777" w:rsidR="00AB7266" w:rsidRDefault="00AB7266" w:rsidP="001C470D">
      <w:pPr>
        <w:pStyle w:val="ListParagraph"/>
        <w:numPr>
          <w:ilvl w:val="3"/>
          <w:numId w:val="1"/>
        </w:numPr>
      </w:pPr>
      <w:r>
        <w:t>Plans in place to ensure their health and safety</w:t>
      </w:r>
    </w:p>
    <w:p w14:paraId="309893A3" w14:textId="3AE92E84" w:rsidR="00BB7163" w:rsidRDefault="00BB7163" w:rsidP="001B1591">
      <w:pPr>
        <w:pStyle w:val="ListParagraph"/>
        <w:numPr>
          <w:ilvl w:val="2"/>
          <w:numId w:val="1"/>
        </w:numPr>
      </w:pPr>
      <w:r>
        <w:t xml:space="preserve">Get courses ready now for </w:t>
      </w:r>
      <w:r w:rsidR="006940F2">
        <w:t xml:space="preserve">online/remote </w:t>
      </w:r>
      <w:r>
        <w:t xml:space="preserve">– how do we </w:t>
      </w:r>
      <w:r w:rsidR="002B1D5A">
        <w:t>disseminate</w:t>
      </w:r>
      <w:r>
        <w:t xml:space="preserve"> that message</w:t>
      </w:r>
      <w:r w:rsidR="002B1D5A">
        <w:t>?</w:t>
      </w:r>
    </w:p>
    <w:p w14:paraId="68649AB8" w14:textId="77777777" w:rsidR="00BB7163" w:rsidRDefault="00BB7163" w:rsidP="002B1D5A">
      <w:pPr>
        <w:pStyle w:val="ListParagraph"/>
        <w:numPr>
          <w:ilvl w:val="3"/>
          <w:numId w:val="1"/>
        </w:numPr>
      </w:pPr>
      <w:r>
        <w:t xml:space="preserve">Chairs accountable to get compliance </w:t>
      </w:r>
    </w:p>
    <w:p w14:paraId="7690821F" w14:textId="77777777" w:rsidR="002B1D5A" w:rsidRDefault="002B1D5A" w:rsidP="002B1D5A">
      <w:pPr>
        <w:pStyle w:val="ListParagraph"/>
        <w:numPr>
          <w:ilvl w:val="3"/>
          <w:numId w:val="1"/>
        </w:numPr>
        <w:rPr>
          <w:b/>
        </w:rPr>
      </w:pPr>
      <w:r w:rsidRPr="002B1D5A">
        <w:t>Develop a list of courses by department –</w:t>
      </w:r>
      <w:r>
        <w:rPr>
          <w:b/>
        </w:rPr>
        <w:t xml:space="preserve"> ask Provosts to send to Chairs and Deans</w:t>
      </w:r>
    </w:p>
    <w:p w14:paraId="20DCD414" w14:textId="77777777" w:rsidR="002B1D5A" w:rsidRPr="002B1D5A" w:rsidRDefault="002B1D5A" w:rsidP="002B1D5A">
      <w:pPr>
        <w:pStyle w:val="ListParagraph"/>
        <w:numPr>
          <w:ilvl w:val="4"/>
          <w:numId w:val="1"/>
        </w:numPr>
      </w:pPr>
      <w:r w:rsidRPr="002B1D5A">
        <w:t>Checklist for online course development</w:t>
      </w:r>
    </w:p>
    <w:p w14:paraId="52C0BDA2" w14:textId="77777777" w:rsidR="002B1D5A" w:rsidRPr="002B1D5A" w:rsidRDefault="002B1D5A" w:rsidP="002B1D5A">
      <w:pPr>
        <w:pStyle w:val="ListParagraph"/>
        <w:numPr>
          <w:ilvl w:val="4"/>
          <w:numId w:val="1"/>
        </w:numPr>
      </w:pPr>
      <w:r>
        <w:t xml:space="preserve">Consistent message to </w:t>
      </w:r>
      <w:r w:rsidRPr="002B1D5A">
        <w:t xml:space="preserve">go out to all of the faculty </w:t>
      </w:r>
    </w:p>
    <w:p w14:paraId="21BD57C4" w14:textId="5127A6F5" w:rsidR="0084433D" w:rsidRDefault="00AB7266" w:rsidP="001C470D">
      <w:pPr>
        <w:pStyle w:val="ListParagraph"/>
        <w:numPr>
          <w:ilvl w:val="2"/>
          <w:numId w:val="1"/>
        </w:numPr>
      </w:pPr>
      <w:r>
        <w:t>Develop communications that the Fall 2020 semeste</w:t>
      </w:r>
      <w:r w:rsidR="00FF361F">
        <w:t>r</w:t>
      </w:r>
      <w:r>
        <w:t xml:space="preserve"> will be a high</w:t>
      </w:r>
      <w:r w:rsidR="006977D6">
        <w:t>-</w:t>
      </w:r>
      <w:r>
        <w:t>quality education regardless of mode of delivery.</w:t>
      </w:r>
    </w:p>
    <w:p w14:paraId="77DCB64B" w14:textId="77777777" w:rsidR="001B1591" w:rsidRDefault="001B1591" w:rsidP="00ED6091">
      <w:pPr>
        <w:pStyle w:val="ListParagraph"/>
        <w:numPr>
          <w:ilvl w:val="1"/>
          <w:numId w:val="1"/>
        </w:numPr>
      </w:pPr>
      <w:r>
        <w:t>Budget update</w:t>
      </w:r>
    </w:p>
    <w:p w14:paraId="694A4F02" w14:textId="77777777" w:rsidR="00BB7163" w:rsidRDefault="002B1D5A" w:rsidP="002B1D5A">
      <w:pPr>
        <w:pStyle w:val="ListParagraph"/>
        <w:numPr>
          <w:ilvl w:val="2"/>
          <w:numId w:val="1"/>
        </w:numPr>
      </w:pPr>
      <w:r>
        <w:t>Does a pay cut impact retirement? Retirement is based on your high</w:t>
      </w:r>
      <w:r w:rsidR="00AB7266">
        <w:t>est</w:t>
      </w:r>
      <w:r>
        <w:t xml:space="preserve"> five consecutive</w:t>
      </w:r>
      <w:r w:rsidR="00AB7266">
        <w:t xml:space="preserve"> years</w:t>
      </w:r>
      <w:r>
        <w:t xml:space="preserve"> for retirement so it depends on your individual situation</w:t>
      </w:r>
      <w:r w:rsidR="00AB7266">
        <w:t>.</w:t>
      </w:r>
    </w:p>
    <w:p w14:paraId="62C5F1FE" w14:textId="77777777" w:rsidR="001B1591" w:rsidRDefault="001B1591" w:rsidP="00ED6091">
      <w:pPr>
        <w:pStyle w:val="ListParagraph"/>
        <w:numPr>
          <w:ilvl w:val="1"/>
          <w:numId w:val="1"/>
        </w:numPr>
      </w:pPr>
      <w:r>
        <w:t>Enrollment update</w:t>
      </w:r>
    </w:p>
    <w:p w14:paraId="5EE17730" w14:textId="77777777" w:rsidR="00CB31B3" w:rsidRDefault="00CB31B3" w:rsidP="00CB31B3">
      <w:pPr>
        <w:pStyle w:val="ListParagraph"/>
        <w:numPr>
          <w:ilvl w:val="2"/>
          <w:numId w:val="1"/>
        </w:numPr>
      </w:pPr>
      <w:r>
        <w:t xml:space="preserve">Universities are working hard contacting every student to </w:t>
      </w:r>
      <w:r w:rsidR="002B1D5A">
        <w:t>ensure they return</w:t>
      </w:r>
      <w:r>
        <w:t xml:space="preserve"> </w:t>
      </w:r>
    </w:p>
    <w:p w14:paraId="0AA64515" w14:textId="77777777" w:rsidR="00CB31B3" w:rsidRDefault="00CB31B3" w:rsidP="00CB31B3">
      <w:pPr>
        <w:pStyle w:val="ListParagraph"/>
        <w:numPr>
          <w:ilvl w:val="2"/>
          <w:numId w:val="1"/>
        </w:numPr>
      </w:pPr>
      <w:r>
        <w:t xml:space="preserve">Net tuition revenue $600 million </w:t>
      </w:r>
    </w:p>
    <w:p w14:paraId="27B4E589" w14:textId="1EAA4A28" w:rsidR="00CB31B3" w:rsidRDefault="00CB31B3" w:rsidP="00CB31B3">
      <w:pPr>
        <w:pStyle w:val="ListParagraph"/>
        <w:numPr>
          <w:ilvl w:val="2"/>
          <w:numId w:val="1"/>
        </w:numPr>
        <w:rPr>
          <w:b/>
        </w:rPr>
      </w:pPr>
      <w:r w:rsidRPr="00CB31B3">
        <w:rPr>
          <w:b/>
        </w:rPr>
        <w:t xml:space="preserve">Faculty Senate/ Council: </w:t>
      </w:r>
      <w:r w:rsidR="002B1D5A">
        <w:rPr>
          <w:b/>
        </w:rPr>
        <w:t>Consider creating a r</w:t>
      </w:r>
      <w:r w:rsidRPr="00CB31B3">
        <w:rPr>
          <w:b/>
        </w:rPr>
        <w:t xml:space="preserve">esolution </w:t>
      </w:r>
      <w:r w:rsidR="00AB7266">
        <w:rPr>
          <w:b/>
        </w:rPr>
        <w:t xml:space="preserve">in support of </w:t>
      </w:r>
      <w:r w:rsidRPr="00CB31B3">
        <w:rPr>
          <w:b/>
        </w:rPr>
        <w:t xml:space="preserve">every faculty member </w:t>
      </w:r>
      <w:r w:rsidR="00AB7266">
        <w:rPr>
          <w:b/>
        </w:rPr>
        <w:t xml:space="preserve">being </w:t>
      </w:r>
      <w:r w:rsidRPr="00CB31B3">
        <w:rPr>
          <w:b/>
        </w:rPr>
        <w:t xml:space="preserve">ready for </w:t>
      </w:r>
      <w:r w:rsidR="006940F2">
        <w:rPr>
          <w:b/>
        </w:rPr>
        <w:t>online/remote teaching</w:t>
      </w:r>
      <w:r w:rsidR="006940F2" w:rsidRPr="00CB31B3">
        <w:rPr>
          <w:b/>
        </w:rPr>
        <w:t xml:space="preserve"> </w:t>
      </w:r>
      <w:r w:rsidRPr="00CB31B3">
        <w:rPr>
          <w:b/>
        </w:rPr>
        <w:t xml:space="preserve">for the </w:t>
      </w:r>
      <w:r w:rsidR="00AB7266">
        <w:rPr>
          <w:b/>
        </w:rPr>
        <w:t>F</w:t>
      </w:r>
      <w:r w:rsidR="00AB7266" w:rsidRPr="00CB31B3">
        <w:rPr>
          <w:b/>
        </w:rPr>
        <w:t xml:space="preserve">all </w:t>
      </w:r>
      <w:r w:rsidR="00AB7266">
        <w:rPr>
          <w:b/>
        </w:rPr>
        <w:t xml:space="preserve">2020 </w:t>
      </w:r>
      <w:r w:rsidRPr="00CB31B3">
        <w:rPr>
          <w:b/>
        </w:rPr>
        <w:t>term</w:t>
      </w:r>
    </w:p>
    <w:p w14:paraId="61D6875E" w14:textId="3DCA1229" w:rsidR="00CB31B3" w:rsidRPr="002B1D5A" w:rsidRDefault="00CB31B3" w:rsidP="00CB31B3">
      <w:pPr>
        <w:pStyle w:val="ListParagraph"/>
        <w:numPr>
          <w:ilvl w:val="3"/>
          <w:numId w:val="1"/>
        </w:numPr>
      </w:pPr>
      <w:r w:rsidRPr="002B1D5A">
        <w:t>Messaging: Planning for in person</w:t>
      </w:r>
      <w:r w:rsidR="00AB7266">
        <w:t>,</w:t>
      </w:r>
      <w:r w:rsidRPr="002B1D5A">
        <w:t xml:space="preserve"> but we ask all faculty to begin converting their classes to </w:t>
      </w:r>
      <w:r w:rsidR="006940F2">
        <w:t>be ready for online/remote teaching</w:t>
      </w:r>
      <w:r w:rsidR="006940F2" w:rsidRPr="002B1D5A">
        <w:t xml:space="preserve"> </w:t>
      </w:r>
    </w:p>
    <w:p w14:paraId="7E140FBD" w14:textId="212EF679" w:rsidR="00812C49" w:rsidRPr="00812C49" w:rsidRDefault="00812C49" w:rsidP="00812C49">
      <w:pPr>
        <w:pStyle w:val="ListParagraph"/>
        <w:numPr>
          <w:ilvl w:val="1"/>
          <w:numId w:val="1"/>
        </w:numPr>
      </w:pPr>
      <w:r w:rsidRPr="00812C49">
        <w:t>P</w:t>
      </w:r>
      <w:r w:rsidR="00AB7266">
        <w:t>romotion and tenure</w:t>
      </w:r>
      <w:r w:rsidRPr="00812C49">
        <w:t xml:space="preserve"> </w:t>
      </w:r>
    </w:p>
    <w:p w14:paraId="62ACC9C2" w14:textId="77777777" w:rsidR="00812C49" w:rsidRPr="00812C49" w:rsidRDefault="00812C49" w:rsidP="00812C49">
      <w:pPr>
        <w:pStyle w:val="ListParagraph"/>
        <w:numPr>
          <w:ilvl w:val="2"/>
          <w:numId w:val="1"/>
        </w:numPr>
      </w:pPr>
      <w:r w:rsidRPr="00812C49">
        <w:t xml:space="preserve">Teaching is an important component as well as research. Both </w:t>
      </w:r>
      <w:r w:rsidR="002B1D5A">
        <w:t>are important not one or the other</w:t>
      </w:r>
    </w:p>
    <w:p w14:paraId="19C4FA4F" w14:textId="77777777" w:rsidR="00812C49" w:rsidRPr="00812C49" w:rsidRDefault="00812C49" w:rsidP="00812C49">
      <w:pPr>
        <w:pStyle w:val="ListParagraph"/>
        <w:numPr>
          <w:ilvl w:val="1"/>
          <w:numId w:val="1"/>
        </w:numPr>
      </w:pPr>
      <w:r w:rsidRPr="00812C49">
        <w:t>Teaching assignments</w:t>
      </w:r>
    </w:p>
    <w:p w14:paraId="34C37294" w14:textId="21B23E26" w:rsidR="00812C49" w:rsidRPr="00812C49" w:rsidRDefault="002B1D5A" w:rsidP="00812C49">
      <w:pPr>
        <w:pStyle w:val="ListParagraph"/>
        <w:numPr>
          <w:ilvl w:val="2"/>
          <w:numId w:val="1"/>
        </w:numPr>
      </w:pPr>
      <w:r>
        <w:t>Provide a list of</w:t>
      </w:r>
      <w:r w:rsidR="00812C49" w:rsidRPr="00812C49">
        <w:t xml:space="preserve"> the courses we must teach</w:t>
      </w:r>
      <w:r w:rsidR="00AB7266">
        <w:t xml:space="preserve">; if capacity exists beyond this list then </w:t>
      </w:r>
      <w:r w:rsidR="00812C49" w:rsidRPr="00812C49">
        <w:t>specialty courses</w:t>
      </w:r>
      <w:r w:rsidR="00AB7266">
        <w:t xml:space="preserve"> can be taught.</w:t>
      </w:r>
    </w:p>
    <w:p w14:paraId="490F755A" w14:textId="77777777" w:rsidR="00812C49" w:rsidRDefault="00ED6091" w:rsidP="00812C49">
      <w:pPr>
        <w:pStyle w:val="ListParagraph"/>
        <w:numPr>
          <w:ilvl w:val="0"/>
          <w:numId w:val="1"/>
        </w:numPr>
      </w:pPr>
      <w:r>
        <w:t>Discussion with Curators Chatman and Graham</w:t>
      </w:r>
    </w:p>
    <w:p w14:paraId="7115D283" w14:textId="77777777" w:rsidR="00812C49" w:rsidRDefault="00812C49" w:rsidP="00812C49">
      <w:pPr>
        <w:pStyle w:val="ListParagraph"/>
        <w:numPr>
          <w:ilvl w:val="1"/>
          <w:numId w:val="1"/>
        </w:numPr>
      </w:pPr>
      <w:r w:rsidRPr="00812C49">
        <w:t xml:space="preserve">Combining the role of the president and the chancellor at MU </w:t>
      </w:r>
    </w:p>
    <w:p w14:paraId="6D39DD1B" w14:textId="77777777" w:rsidR="002B1D5A" w:rsidRDefault="00D146EA" w:rsidP="001343F2">
      <w:pPr>
        <w:pStyle w:val="ListParagraph"/>
        <w:numPr>
          <w:ilvl w:val="2"/>
          <w:numId w:val="1"/>
        </w:numPr>
      </w:pPr>
      <w:r>
        <w:t>IFC members discussed the pros and cons of the combination of these rolls</w:t>
      </w:r>
    </w:p>
    <w:p w14:paraId="5FE435D7" w14:textId="23765530" w:rsidR="00095D22" w:rsidRDefault="00095D22" w:rsidP="00B635E3">
      <w:pPr>
        <w:pStyle w:val="ListParagraph"/>
        <w:numPr>
          <w:ilvl w:val="2"/>
          <w:numId w:val="1"/>
        </w:numPr>
      </w:pPr>
      <w:r>
        <w:t>A</w:t>
      </w:r>
      <w:r w:rsidR="001C470D">
        <w:t>ssociation of Governing Boards of Universities and Colleges (A</w:t>
      </w:r>
      <w:r>
        <w:t>GB</w:t>
      </w:r>
      <w:r w:rsidR="001C470D">
        <w:t>)</w:t>
      </w:r>
      <w:r>
        <w:t xml:space="preserve"> and consultants to come and look at multiple options </w:t>
      </w:r>
    </w:p>
    <w:p w14:paraId="50F25BA3" w14:textId="4E070880" w:rsidR="002B1D5A" w:rsidRDefault="002B1D5A" w:rsidP="002B1D5A">
      <w:pPr>
        <w:pStyle w:val="ListParagraph"/>
        <w:numPr>
          <w:ilvl w:val="2"/>
          <w:numId w:val="1"/>
        </w:numPr>
      </w:pPr>
      <w:r>
        <w:lastRenderedPageBreak/>
        <w:t>Messaging is just as important a</w:t>
      </w:r>
      <w:r w:rsidR="00AB7266">
        <w:t>s</w:t>
      </w:r>
      <w:r>
        <w:t xml:space="preserve"> meaning</w:t>
      </w:r>
    </w:p>
    <w:p w14:paraId="7CB25095" w14:textId="77777777" w:rsidR="00812C49" w:rsidRDefault="00812C49" w:rsidP="00812C49">
      <w:pPr>
        <w:pStyle w:val="ListParagraph"/>
        <w:numPr>
          <w:ilvl w:val="1"/>
          <w:numId w:val="1"/>
        </w:numPr>
      </w:pPr>
      <w:r w:rsidRPr="00812C49">
        <w:t>Combining the System administration and MU administration</w:t>
      </w:r>
    </w:p>
    <w:p w14:paraId="5FCA5232" w14:textId="77777777" w:rsidR="00095D22" w:rsidRDefault="00095D22" w:rsidP="00D653FA">
      <w:pPr>
        <w:pStyle w:val="ListParagraph"/>
        <w:numPr>
          <w:ilvl w:val="2"/>
          <w:numId w:val="1"/>
        </w:numPr>
      </w:pPr>
      <w:r>
        <w:t xml:space="preserve">Are there </w:t>
      </w:r>
      <w:r w:rsidR="001343F2">
        <w:t>changes needed</w:t>
      </w:r>
      <w:r>
        <w:t xml:space="preserve"> to make sure we are as effective as </w:t>
      </w:r>
      <w:r w:rsidR="001343F2">
        <w:t>possible?</w:t>
      </w:r>
    </w:p>
    <w:p w14:paraId="6FC041EC" w14:textId="77777777" w:rsidR="00812C49" w:rsidRDefault="00812C49" w:rsidP="00812C49">
      <w:pPr>
        <w:pStyle w:val="ListParagraph"/>
        <w:numPr>
          <w:ilvl w:val="1"/>
          <w:numId w:val="1"/>
        </w:numPr>
      </w:pPr>
      <w:r w:rsidRPr="00812C49">
        <w:t>Working remote – challenges and possibilities</w:t>
      </w:r>
    </w:p>
    <w:p w14:paraId="3DADDAF1" w14:textId="77777777" w:rsidR="00203D13" w:rsidRDefault="00203D13" w:rsidP="00203D13">
      <w:pPr>
        <w:pStyle w:val="ListParagraph"/>
        <w:numPr>
          <w:ilvl w:val="2"/>
          <w:numId w:val="1"/>
        </w:numPr>
      </w:pPr>
      <w:r>
        <w:t xml:space="preserve">Time per student increases with online </w:t>
      </w:r>
    </w:p>
    <w:p w14:paraId="51B53215" w14:textId="77777777" w:rsidR="00203D13" w:rsidRDefault="00203D13" w:rsidP="00203D13">
      <w:pPr>
        <w:pStyle w:val="ListParagraph"/>
        <w:numPr>
          <w:ilvl w:val="2"/>
          <w:numId w:val="1"/>
        </w:numPr>
      </w:pPr>
      <w:r>
        <w:t>Modifying approach to teach well online</w:t>
      </w:r>
    </w:p>
    <w:p w14:paraId="2F4F2400" w14:textId="2571F505" w:rsidR="00203D13" w:rsidRDefault="00203D13" w:rsidP="00203D13">
      <w:pPr>
        <w:pStyle w:val="ListParagraph"/>
        <w:numPr>
          <w:ilvl w:val="2"/>
          <w:numId w:val="1"/>
        </w:numPr>
      </w:pPr>
      <w:r>
        <w:t xml:space="preserve">Think about </w:t>
      </w:r>
      <w:r w:rsidR="001C470D">
        <w:t xml:space="preserve">student </w:t>
      </w:r>
      <w:r>
        <w:t xml:space="preserve">retention – conversation before and after class </w:t>
      </w:r>
    </w:p>
    <w:p w14:paraId="430D8213" w14:textId="02AF5643" w:rsidR="00203D13" w:rsidRDefault="001C470D" w:rsidP="00203D13">
      <w:pPr>
        <w:pStyle w:val="ListParagraph"/>
        <w:numPr>
          <w:ilvl w:val="3"/>
          <w:numId w:val="1"/>
        </w:numPr>
      </w:pPr>
      <w:r>
        <w:t>What are the options for students with poor connectivity</w:t>
      </w:r>
    </w:p>
    <w:p w14:paraId="7843EC24" w14:textId="54A1E320" w:rsidR="00203D13" w:rsidRDefault="00203D13" w:rsidP="00203D13">
      <w:pPr>
        <w:pStyle w:val="ListParagraph"/>
        <w:numPr>
          <w:ilvl w:val="2"/>
          <w:numId w:val="1"/>
        </w:numPr>
      </w:pPr>
      <w:r>
        <w:t>Advising sessions – significant impact</w:t>
      </w:r>
      <w:r w:rsidR="001C470D">
        <w:t xml:space="preserve"> on student retention</w:t>
      </w:r>
    </w:p>
    <w:p w14:paraId="60C707BA" w14:textId="77777777" w:rsidR="00203D13" w:rsidRDefault="00203D13" w:rsidP="00203D13">
      <w:pPr>
        <w:pStyle w:val="ListParagraph"/>
        <w:numPr>
          <w:ilvl w:val="2"/>
          <w:numId w:val="1"/>
        </w:numPr>
      </w:pPr>
      <w:r>
        <w:t xml:space="preserve">Concerned about staff being at will employees </w:t>
      </w:r>
    </w:p>
    <w:p w14:paraId="4E806514" w14:textId="77777777" w:rsidR="00812C49" w:rsidRDefault="00812C49" w:rsidP="00812C49">
      <w:pPr>
        <w:pStyle w:val="ListParagraph"/>
        <w:numPr>
          <w:ilvl w:val="1"/>
          <w:numId w:val="1"/>
        </w:numPr>
      </w:pPr>
      <w:r w:rsidRPr="00812C49">
        <w:t>How do faculty feel about how they want to return in the fall</w:t>
      </w:r>
      <w:r w:rsidR="00DE580E">
        <w:t>?</w:t>
      </w:r>
    </w:p>
    <w:p w14:paraId="2EB2896F" w14:textId="0AFB8EB9" w:rsidR="001343F2" w:rsidRDefault="001343F2" w:rsidP="00812C49">
      <w:pPr>
        <w:pStyle w:val="ListParagraph"/>
        <w:numPr>
          <w:ilvl w:val="2"/>
          <w:numId w:val="1"/>
        </w:numPr>
      </w:pPr>
      <w:r>
        <w:t xml:space="preserve">There have been a broad range of experiences from the faculty </w:t>
      </w:r>
    </w:p>
    <w:p w14:paraId="124F20A6" w14:textId="3203D633" w:rsidR="00812C49" w:rsidRDefault="001343F2" w:rsidP="00812C49">
      <w:pPr>
        <w:pStyle w:val="ListParagraph"/>
        <w:numPr>
          <w:ilvl w:val="2"/>
          <w:numId w:val="1"/>
        </w:numPr>
      </w:pPr>
      <w:r>
        <w:t>Concerns about students who can’t get back in the country, mental health issues, students in the at</w:t>
      </w:r>
      <w:r w:rsidR="006977D6">
        <w:t>-</w:t>
      </w:r>
      <w:bookmarkStart w:id="0" w:name="_GoBack"/>
      <w:bookmarkEnd w:id="0"/>
      <w:r>
        <w:t>risk category</w:t>
      </w:r>
    </w:p>
    <w:p w14:paraId="00A43210" w14:textId="77777777" w:rsidR="00926FB1" w:rsidRDefault="00926FB1" w:rsidP="001343F2">
      <w:pPr>
        <w:pStyle w:val="ListParagraph"/>
        <w:numPr>
          <w:ilvl w:val="3"/>
          <w:numId w:val="1"/>
        </w:numPr>
      </w:pPr>
      <w:r>
        <w:t>Need to be flexible – range of things possible</w:t>
      </w:r>
    </w:p>
    <w:p w14:paraId="3621344E" w14:textId="77777777" w:rsidR="00926FB1" w:rsidRDefault="001343F2" w:rsidP="001343F2">
      <w:pPr>
        <w:pStyle w:val="ListParagraph"/>
        <w:numPr>
          <w:ilvl w:val="3"/>
          <w:numId w:val="1"/>
        </w:numPr>
      </w:pPr>
      <w:r>
        <w:t>Determine h</w:t>
      </w:r>
      <w:r w:rsidR="00926FB1">
        <w:t>ow to make campus as safe as possible</w:t>
      </w:r>
    </w:p>
    <w:p w14:paraId="371B531D" w14:textId="77777777" w:rsidR="00ED6091" w:rsidRDefault="00ED6091" w:rsidP="00812C49">
      <w:pPr>
        <w:pStyle w:val="ListParagraph"/>
        <w:ind w:left="1440"/>
      </w:pPr>
    </w:p>
    <w:sectPr w:rsidR="00ED6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762A5"/>
    <w:multiLevelType w:val="hybridMultilevel"/>
    <w:tmpl w:val="8A88E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F5D21"/>
    <w:multiLevelType w:val="hybridMultilevel"/>
    <w:tmpl w:val="E6169E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091"/>
    <w:rsid w:val="00095D22"/>
    <w:rsid w:val="001343F2"/>
    <w:rsid w:val="00177B3D"/>
    <w:rsid w:val="001B1591"/>
    <w:rsid w:val="001C470D"/>
    <w:rsid w:val="00203D13"/>
    <w:rsid w:val="00206A4F"/>
    <w:rsid w:val="002A3FE7"/>
    <w:rsid w:val="002B1D5A"/>
    <w:rsid w:val="003A0C87"/>
    <w:rsid w:val="00545703"/>
    <w:rsid w:val="005810F5"/>
    <w:rsid w:val="005B2BC5"/>
    <w:rsid w:val="005B3D00"/>
    <w:rsid w:val="006755A4"/>
    <w:rsid w:val="006940F2"/>
    <w:rsid w:val="006977D6"/>
    <w:rsid w:val="006B08F7"/>
    <w:rsid w:val="00812C49"/>
    <w:rsid w:val="0084433D"/>
    <w:rsid w:val="008B06C2"/>
    <w:rsid w:val="008C7EDF"/>
    <w:rsid w:val="00926FB1"/>
    <w:rsid w:val="00AB7266"/>
    <w:rsid w:val="00AD786D"/>
    <w:rsid w:val="00B635E3"/>
    <w:rsid w:val="00BB7163"/>
    <w:rsid w:val="00C1108D"/>
    <w:rsid w:val="00C3508A"/>
    <w:rsid w:val="00C37C96"/>
    <w:rsid w:val="00C74700"/>
    <w:rsid w:val="00CB31B3"/>
    <w:rsid w:val="00D146EA"/>
    <w:rsid w:val="00D653FA"/>
    <w:rsid w:val="00D76AAD"/>
    <w:rsid w:val="00DE580E"/>
    <w:rsid w:val="00ED6091"/>
    <w:rsid w:val="00FF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87F35"/>
  <w15:chartTrackingRefBased/>
  <w15:docId w15:val="{5582F57F-3289-4B4E-9375-8256B7E5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qFormat/>
    <w:rsid w:val="00812C49"/>
    <w:pPr>
      <w:spacing w:after="90" w:line="240" w:lineRule="auto"/>
      <w:outlineLvl w:val="4"/>
    </w:pPr>
    <w:rPr>
      <w:rFonts w:ascii="Georgia" w:eastAsia="Times New Roman" w:hAnsi="Georgia" w:cs="Times New Roman"/>
      <w:b/>
      <w:bCs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09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812C49"/>
    <w:rPr>
      <w:rFonts w:ascii="Georgia" w:eastAsia="Times New Roman" w:hAnsi="Georgia" w:cs="Times New Roman"/>
      <w:b/>
      <w:bCs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7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2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2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2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Nicholson, Carrie S.</dc:creator>
  <cp:keywords/>
  <dc:description/>
  <cp:lastModifiedBy>Nicholson, Carrie S.</cp:lastModifiedBy>
  <cp:revision>4</cp:revision>
  <dcterms:created xsi:type="dcterms:W3CDTF">2020-06-18T17:19:00Z</dcterms:created>
  <dcterms:modified xsi:type="dcterms:W3CDTF">2020-06-25T18:56:00Z</dcterms:modified>
</cp:coreProperties>
</file>